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B7" w:rsidRDefault="00EC0FB7"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C0FB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B7" w:rsidRDefault="00EC0FB7"/>
          <w:p w:rsidR="00EC0FB7" w:rsidRDefault="00EC0FB7">
            <w:pPr>
              <w:rPr>
                <w:b/>
                <w:sz w:val="48"/>
                <w:szCs w:val="48"/>
              </w:rPr>
            </w:pPr>
          </w:p>
          <w:p w:rsidR="00EC0FB7" w:rsidRDefault="002B03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Planejamento de Educação Física </w:t>
            </w:r>
          </w:p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2B0371">
            <w:r>
              <w:rPr>
                <w:noProof/>
              </w:rPr>
              <w:drawing>
                <wp:inline distT="114300" distB="114300" distL="114300" distR="114300">
                  <wp:extent cx="5591175" cy="46243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62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Experiências de Educação Física</w:t>
            </w:r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Semanas do dia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13/10 a 23/10</w:t>
            </w:r>
          </w:p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ORGANIZADOR DO CAMPO: CORPO, GESTOS E </w:t>
            </w:r>
            <w:proofErr w:type="gramStart"/>
            <w:r>
              <w:rPr>
                <w:b/>
                <w:sz w:val="24"/>
                <w:szCs w:val="24"/>
              </w:rPr>
              <w:t>MOVIMENTOS</w:t>
            </w:r>
            <w:proofErr w:type="gramEnd"/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aprendizagem: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</w:p>
          <w:p w:rsidR="00EC0FB7" w:rsidRDefault="002B0371">
            <w:pPr>
              <w:numPr>
                <w:ilvl w:val="0"/>
                <w:numId w:val="1"/>
              </w:numPr>
              <w:spacing w:before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</w:t>
            </w:r>
            <w:proofErr w:type="gramStart"/>
            <w:r>
              <w:rPr>
                <w:color w:val="1C1E21"/>
                <w:sz w:val="24"/>
                <w:szCs w:val="24"/>
                <w:highlight w:val="white"/>
              </w:rPr>
              <w:t>, escuta</w:t>
            </w: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 xml:space="preserve"> e reconto de histórias, atividades artísticas, entre outras possibilidades.</w:t>
            </w:r>
          </w:p>
          <w:p w:rsidR="00EC0FB7" w:rsidRDefault="002B0371">
            <w:pPr>
              <w:numPr>
                <w:ilvl w:val="0"/>
                <w:numId w:val="1"/>
              </w:numPr>
              <w:spacing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color w:val="1C1E21"/>
                <w:sz w:val="14"/>
                <w:szCs w:val="14"/>
                <w:highlight w:val="white"/>
              </w:rPr>
              <w:t xml:space="preserve">       </w:t>
            </w:r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EC0FB7" w:rsidRDefault="002B0371">
            <w:pPr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</w:t>
            </w:r>
            <w:r>
              <w:rPr>
                <w:sz w:val="24"/>
                <w:szCs w:val="24"/>
              </w:rPr>
              <w:t>eslocamento, percepção espacial (em cima, embaixo, atrás, frente, alto, baixo, direita, esquerda etc.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:rsidR="00EC0FB7" w:rsidRDefault="002B0371">
            <w:pPr>
              <w:numPr>
                <w:ilvl w:val="0"/>
                <w:numId w:val="2"/>
              </w:numPr>
              <w:spacing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14"/>
                <w:szCs w:val="14"/>
                <w:highlight w:val="white"/>
              </w:rPr>
              <w:t xml:space="preserve">  </w:t>
            </w:r>
            <w:r>
              <w:rPr>
                <w:color w:val="1C1E21"/>
                <w:sz w:val="24"/>
                <w:szCs w:val="24"/>
                <w:highlight w:val="white"/>
              </w:rPr>
              <w:t>Brincar de reconhecer ritmos, melodias, harmonia das músicas, das cantigas, do corpo, participando de pequenos corais, recitais ou usando as músicas na</w:t>
            </w:r>
            <w:r>
              <w:rPr>
                <w:color w:val="1C1E21"/>
                <w:sz w:val="24"/>
                <w:szCs w:val="24"/>
                <w:highlight w:val="white"/>
              </w:rPr>
              <w:t xml:space="preserve">s brincadeiras, etc.; </w:t>
            </w:r>
          </w:p>
          <w:p w:rsidR="00EC0FB7" w:rsidRDefault="00EC0FB7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EC0FB7" w:rsidRDefault="002B0371">
            <w:pPr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</w:t>
            </w:r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EC0FB7" w:rsidRDefault="002B0371">
            <w:pPr>
              <w:spacing w:before="240"/>
            </w:pPr>
            <w:r>
              <w:rPr>
                <w:sz w:val="24"/>
                <w:szCs w:val="24"/>
              </w:rPr>
              <w:t xml:space="preserve">A experiência escravo de </w:t>
            </w:r>
            <w:proofErr w:type="spellStart"/>
            <w:r>
              <w:rPr>
                <w:sz w:val="24"/>
                <w:szCs w:val="24"/>
              </w:rPr>
              <w:t>jó</w:t>
            </w:r>
            <w:proofErr w:type="spellEnd"/>
            <w:r>
              <w:rPr>
                <w:sz w:val="24"/>
                <w:szCs w:val="24"/>
              </w:rPr>
              <w:t xml:space="preserve"> trabalha-se agilidade, atenção, concentração e ritmo.</w:t>
            </w:r>
          </w:p>
          <w:p w:rsidR="00EC0FB7" w:rsidRDefault="00EC0FB7"/>
          <w:p w:rsidR="00EC0FB7" w:rsidRDefault="002B0371">
            <w:hyperlink r:id="rId7">
              <w:r>
                <w:rPr>
                  <w:color w:val="1155CC"/>
                  <w:u w:val="single"/>
                </w:rPr>
                <w:t>https://www.youtube.com/watch?v=mzeNaKPbcqM</w:t>
              </w:r>
            </w:hyperlink>
          </w:p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EC0FB7"/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Experiências de Educação Física</w:t>
            </w:r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Semanas do dia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13/10 a 23/10</w:t>
            </w:r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ORGANIZADOR DO CAMPO: CORPO, GESTOS E </w:t>
            </w:r>
            <w:proofErr w:type="gramStart"/>
            <w:r>
              <w:rPr>
                <w:b/>
                <w:sz w:val="24"/>
                <w:szCs w:val="24"/>
              </w:rPr>
              <w:t>MOVIMENTOS</w:t>
            </w:r>
            <w:proofErr w:type="gramEnd"/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FB7" w:rsidRDefault="002B0371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aprendizagem: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</w:p>
          <w:p w:rsidR="00EC0FB7" w:rsidRDefault="002B0371">
            <w:pPr>
              <w:numPr>
                <w:ilvl w:val="0"/>
                <w:numId w:val="3"/>
              </w:numPr>
              <w:spacing w:before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</w:t>
            </w:r>
            <w:proofErr w:type="gramStart"/>
            <w:r>
              <w:rPr>
                <w:color w:val="1C1E21"/>
                <w:sz w:val="24"/>
                <w:szCs w:val="24"/>
                <w:highlight w:val="white"/>
              </w:rPr>
              <w:t>, escuta</w:t>
            </w: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 xml:space="preserve"> e reconto de histórias, atividades artísticas, entre outras possibilidades.</w:t>
            </w:r>
          </w:p>
          <w:p w:rsidR="00EC0FB7" w:rsidRDefault="002B0371">
            <w:pPr>
              <w:numPr>
                <w:ilvl w:val="0"/>
                <w:numId w:val="3"/>
              </w:numPr>
              <w:spacing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Coordenar suas habilidades manuais no atendimento adequado a seus interesses e necessidades em s</w:t>
            </w:r>
            <w:r>
              <w:rPr>
                <w:color w:val="1C1E21"/>
                <w:sz w:val="24"/>
                <w:szCs w:val="24"/>
                <w:highlight w:val="white"/>
              </w:rPr>
              <w:t>ituações diversas.</w:t>
            </w:r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EC0FB7" w:rsidRDefault="002B0371">
            <w:pPr>
              <w:numPr>
                <w:ilvl w:val="0"/>
                <w:numId w:val="4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esquerda etc.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:rsidR="00EC0FB7" w:rsidRDefault="00EC0FB7">
            <w:pPr>
              <w:spacing w:before="240"/>
              <w:rPr>
                <w:sz w:val="24"/>
                <w:szCs w:val="24"/>
              </w:rPr>
            </w:pPr>
          </w:p>
          <w:p w:rsidR="00EC0FB7" w:rsidRDefault="002B037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EC0FB7" w:rsidRDefault="002B037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experiência do Pêndulo trabalha-se coordenação, a</w:t>
            </w:r>
            <w:r>
              <w:rPr>
                <w:sz w:val="24"/>
                <w:szCs w:val="24"/>
              </w:rPr>
              <w:t>gilidade, tempo de ação e reação.</w:t>
            </w:r>
          </w:p>
          <w:p w:rsidR="00EC0FB7" w:rsidRDefault="002B0371">
            <w:hyperlink r:id="rId8">
              <w:r>
                <w:rPr>
                  <w:color w:val="1155CC"/>
                  <w:u w:val="single"/>
                </w:rPr>
                <w:t>https://www.youtube.com/watch?v=3fA9yKs_JmE</w:t>
              </w:r>
            </w:hyperlink>
          </w:p>
          <w:p w:rsidR="00EC0FB7" w:rsidRDefault="00EC0FB7"/>
          <w:p w:rsidR="00EC0FB7" w:rsidRDefault="00EC0FB7"/>
          <w:p w:rsidR="00EC0FB7" w:rsidRDefault="00EC0FB7"/>
          <w:p w:rsidR="00EC0FB7" w:rsidRDefault="00EC0FB7"/>
        </w:tc>
      </w:tr>
    </w:tbl>
    <w:p w:rsidR="00EC0FB7" w:rsidRDefault="00EC0FB7"/>
    <w:sectPr w:rsidR="00EC0F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058"/>
    <w:multiLevelType w:val="multilevel"/>
    <w:tmpl w:val="B2DE8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8605ED"/>
    <w:multiLevelType w:val="multilevel"/>
    <w:tmpl w:val="22FA4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1935AF"/>
    <w:multiLevelType w:val="multilevel"/>
    <w:tmpl w:val="53E6F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4E5CC4"/>
    <w:multiLevelType w:val="multilevel"/>
    <w:tmpl w:val="364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FB7"/>
    <w:rsid w:val="002B0371"/>
    <w:rsid w:val="00E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A9yKs_J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zeNaKPbc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Galvão</dc:creator>
  <cp:lastModifiedBy>Município de Galvão</cp:lastModifiedBy>
  <cp:revision>2</cp:revision>
  <dcterms:created xsi:type="dcterms:W3CDTF">2020-10-08T12:16:00Z</dcterms:created>
  <dcterms:modified xsi:type="dcterms:W3CDTF">2020-10-08T12:16:00Z</dcterms:modified>
</cp:coreProperties>
</file>