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B8" w:rsidRPr="008320A6" w:rsidRDefault="00BE68B8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bookmarkStart w:id="0" w:name="_GoBack"/>
      <w:bookmarkEnd w:id="0"/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CONTRATO 00</w:t>
      </w:r>
      <w:r w:rsidR="003E2905" w:rsidRPr="008320A6">
        <w:rPr>
          <w:rFonts w:ascii="Verdana" w:eastAsia="Verdana" w:hAnsi="Verdana" w:cs="Verdana"/>
          <w:b/>
          <w:color w:val="000000"/>
          <w:sz w:val="17"/>
          <w:szCs w:val="17"/>
        </w:rPr>
        <w:t>5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/2021</w:t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PROCESSO LICITATÓRIO </w:t>
      </w:r>
      <w:r w:rsidR="00DD5A6D" w:rsidRPr="008320A6">
        <w:rPr>
          <w:rFonts w:ascii="Verdana" w:eastAsia="Verdana" w:hAnsi="Verdana" w:cs="Verdana"/>
          <w:b/>
          <w:color w:val="000000"/>
          <w:sz w:val="17"/>
          <w:szCs w:val="17"/>
        </w:rPr>
        <w:t>009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/20</w:t>
      </w:r>
      <w:r w:rsidR="00DD5A6D" w:rsidRPr="008320A6">
        <w:rPr>
          <w:rFonts w:ascii="Verdana" w:eastAsia="Verdana" w:hAnsi="Verdana" w:cs="Verdana"/>
          <w:b/>
          <w:color w:val="000000"/>
          <w:sz w:val="17"/>
          <w:szCs w:val="17"/>
        </w:rPr>
        <w:t>21</w:t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DISPENSA DE LICITAÇÃO </w:t>
      </w:r>
      <w:r w:rsidR="00DD5A6D" w:rsidRPr="008320A6">
        <w:rPr>
          <w:rFonts w:ascii="Verdana" w:eastAsia="Verdana" w:hAnsi="Verdana" w:cs="Verdana"/>
          <w:b/>
          <w:color w:val="000000"/>
          <w:sz w:val="17"/>
          <w:szCs w:val="17"/>
        </w:rPr>
        <w:t>002/2021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01. PREÂMBULO</w:t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 O Prefeito Municipal Senhor </w:t>
      </w:r>
      <w:r w:rsidRPr="008320A6">
        <w:rPr>
          <w:rFonts w:ascii="Verdana" w:eastAsia="Verdana" w:hAnsi="Verdana" w:cs="Verdana"/>
          <w:b/>
          <w:sz w:val="17"/>
          <w:szCs w:val="17"/>
        </w:rPr>
        <w:t>ADMIR EDI DALLA CORT</w:t>
      </w:r>
      <w:r w:rsidRPr="008320A6">
        <w:rPr>
          <w:rFonts w:ascii="Verdana" w:eastAsia="Verdana" w:hAnsi="Verdana" w:cs="Verdana"/>
          <w:sz w:val="17"/>
          <w:szCs w:val="17"/>
        </w:rPr>
        <w:t xml:space="preserve">, no uso de suas atribuições legais, </w:t>
      </w:r>
      <w:r w:rsidRPr="008320A6">
        <w:rPr>
          <w:rFonts w:ascii="Verdana" w:eastAsia="Verdana" w:hAnsi="Verdana" w:cs="Verdana"/>
          <w:b/>
          <w:sz w:val="17"/>
          <w:szCs w:val="17"/>
        </w:rPr>
        <w:t>TORNA PÚBLICO</w:t>
      </w:r>
      <w:r w:rsidRPr="008320A6">
        <w:rPr>
          <w:rFonts w:ascii="Verdana" w:eastAsia="Verdana" w:hAnsi="Verdana" w:cs="Verdana"/>
          <w:sz w:val="17"/>
          <w:szCs w:val="17"/>
        </w:rPr>
        <w:t xml:space="preserve"> para o conhecimento dos interessados, que fará realizar licitação na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MODALIDADE DE DISPENSA DE LICITAÇÃO </w:t>
      </w:r>
      <w:r w:rsidRPr="008320A6">
        <w:rPr>
          <w:rFonts w:ascii="Verdana" w:eastAsia="Verdana" w:hAnsi="Verdana" w:cs="Verdana"/>
          <w:sz w:val="17"/>
          <w:szCs w:val="17"/>
        </w:rPr>
        <w:t xml:space="preserve">para contratação da empresa </w:t>
      </w:r>
      <w:r w:rsidRPr="008320A6">
        <w:rPr>
          <w:rFonts w:ascii="Verdana" w:eastAsia="Verdana" w:hAnsi="Verdana" w:cs="Verdana"/>
          <w:b/>
          <w:sz w:val="17"/>
          <w:szCs w:val="17"/>
        </w:rPr>
        <w:t xml:space="preserve">CPL DESENVOLVIMENTO DE SOFTWARE LTDA ME, </w:t>
      </w:r>
      <w:r w:rsidR="00674039" w:rsidRPr="008320A6">
        <w:rPr>
          <w:rFonts w:ascii="Verdana" w:eastAsia="Verdana" w:hAnsi="Verdana" w:cs="Verdana"/>
          <w:color w:val="000000"/>
          <w:sz w:val="17"/>
          <w:szCs w:val="17"/>
        </w:rPr>
        <w:t>pessoa jurídica de direito privado, estabelecida na Rua Marechal Deodoro, nº 403, CEP -89.700-174, Centro</w:t>
      </w:r>
      <w:proofErr w:type="gramStart"/>
      <w:r w:rsidR="00674039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="00674039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com sede na cidade de Concordia - SC, inscrita no CNPJ 23.299.477/0001-15, produtora e detentora dos direitos autorais dos sistemas, objeto deste contrato, doravante denominada </w:t>
      </w:r>
      <w:r w:rsidR="00674039" w:rsidRPr="008320A6">
        <w:rPr>
          <w:rFonts w:ascii="Verdana" w:eastAsia="Verdana" w:hAnsi="Verdana" w:cs="Verdana"/>
          <w:b/>
          <w:color w:val="000000"/>
          <w:sz w:val="17"/>
          <w:szCs w:val="17"/>
          <w:u w:val="single"/>
        </w:rPr>
        <w:t>CONTRATADA</w:t>
      </w:r>
      <w:r w:rsidR="00674039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, representada neste ato pelo Sócio-gerente, senhor </w:t>
      </w:r>
      <w:r w:rsidR="00674039" w:rsidRPr="008320A6">
        <w:rPr>
          <w:rFonts w:ascii="Verdana" w:eastAsia="Verdana" w:hAnsi="Verdana" w:cs="Verdana"/>
          <w:b/>
          <w:color w:val="000000"/>
          <w:sz w:val="17"/>
          <w:szCs w:val="17"/>
        </w:rPr>
        <w:t>SILMAR ANTONIO BALBINOT</w:t>
      </w:r>
      <w:r w:rsidR="00674039" w:rsidRPr="008320A6">
        <w:rPr>
          <w:rFonts w:ascii="Verdana" w:eastAsia="Verdana" w:hAnsi="Verdana" w:cs="Verdana"/>
          <w:color w:val="000000"/>
          <w:sz w:val="17"/>
          <w:szCs w:val="17"/>
        </w:rPr>
        <w:t>, brasileiro, RG 6012330202 SSP, inscrito no CPF 383.829.890-04,</w:t>
      </w:r>
      <w:r w:rsidR="00674039" w:rsidRPr="008320A6">
        <w:rPr>
          <w:rFonts w:ascii="Verdana" w:eastAsia="Verdana" w:hAnsi="Verdana" w:cs="Verdana"/>
          <w:b/>
          <w:sz w:val="17"/>
          <w:szCs w:val="17"/>
        </w:rPr>
        <w:t xml:space="preserve">  </w:t>
      </w:r>
      <w:r w:rsidRPr="008320A6">
        <w:rPr>
          <w:rFonts w:ascii="Verdana" w:eastAsia="Verdana" w:hAnsi="Verdana" w:cs="Verdana"/>
          <w:sz w:val="17"/>
          <w:szCs w:val="17"/>
        </w:rPr>
        <w:t>regendo-se este Processo Licitatório pela Lei Federal nº 8.666 de 21 de junho de 1993 e suas alterações.</w:t>
      </w:r>
    </w:p>
    <w:p w:rsidR="00830066" w:rsidRPr="008320A6" w:rsidRDefault="00830066">
      <w:pPr>
        <w:spacing w:line="360" w:lineRule="auto"/>
        <w:ind w:firstLine="2268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02. OBJETO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Trata-se da contratação De empresa através de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DISPENSA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de licitação, onde a escolha recai sobre a empresa individual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proofErr w:type="gramEnd"/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CPL DESENVOLVIMENTO DE SOFTWARE LTDA ME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, 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para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A LOCAÇÃO DE SISTEMA INFORMATIZADO DE MOVIMENTO ECONÔMICO.</w:t>
      </w:r>
    </w:p>
    <w:p w:rsidR="00830066" w:rsidRPr="008320A6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D0D0D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D0D0D"/>
          <w:sz w:val="17"/>
          <w:szCs w:val="17"/>
        </w:rPr>
        <w:t>03. JUSTIFICATIVA</w:t>
      </w:r>
    </w:p>
    <w:p w:rsidR="00830066" w:rsidRPr="008320A6" w:rsidRDefault="0084674D" w:rsidP="00CD2F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993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D0D0D"/>
          <w:sz w:val="17"/>
          <w:szCs w:val="17"/>
        </w:rPr>
        <w:t>Confor</w:t>
      </w:r>
      <w:r w:rsidR="00A11D68" w:rsidRPr="008320A6">
        <w:rPr>
          <w:rFonts w:ascii="Verdana" w:eastAsia="Verdana" w:hAnsi="Verdana" w:cs="Verdana"/>
          <w:color w:val="0D0D0D"/>
          <w:sz w:val="17"/>
          <w:szCs w:val="17"/>
        </w:rPr>
        <w:t>me dispõe a</w:t>
      </w:r>
      <w:r w:rsidRPr="008320A6">
        <w:rPr>
          <w:rFonts w:ascii="Verdana" w:eastAsia="Verdana" w:hAnsi="Verdana" w:cs="Verdana"/>
          <w:color w:val="0D0D0D"/>
          <w:sz w:val="17"/>
          <w:szCs w:val="17"/>
        </w:rPr>
        <w:t xml:space="preserve"> Lei nº 8.666, de 21 de junho de 1993 do artigo nº 24, inciso II, t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rata o presente do processo dispensa de licitação para A LOCAÇÃO DE SISTEMA INFORMATIZADO DE MOVIMENTO ECONÔMICO.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Contratação da empresa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CPL DESENVOLVIMENTO DE SOFTWARE LTDA ME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para a prestação de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>serviços de assistência técnica de manutenção aos programas de computador voltado ao controle geral de emissões de Notas Fiscais de Produtores, com e</w:t>
      </w:r>
      <w:r w:rsidR="006B1E60" w:rsidRPr="008320A6">
        <w:rPr>
          <w:rFonts w:ascii="Verdana" w:eastAsia="Verdana" w:hAnsi="Verdana" w:cs="Verdana"/>
          <w:color w:val="000000"/>
          <w:sz w:val="17"/>
          <w:szCs w:val="17"/>
        </w:rPr>
        <w:t>missão de relatórios para apoio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empresariais.</w:t>
      </w:r>
    </w:p>
    <w:p w:rsidR="00830066" w:rsidRPr="008320A6" w:rsidRDefault="0084674D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ab/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04. ENQUADRAMENTO LEGAL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O presente processo de dispensa de licitação encontra-se fundamentado no Artigo 24, inciso II, da Lei n. 8.666, de 21 de junho de 1993, “</w:t>
      </w:r>
      <w:r w:rsidRPr="008320A6">
        <w:rPr>
          <w:rFonts w:ascii="Verdana" w:eastAsia="Verdana" w:hAnsi="Verdana" w:cs="Verdana"/>
          <w:i/>
          <w:color w:val="000000"/>
          <w:sz w:val="17"/>
          <w:szCs w:val="17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>
        <w:r w:rsidRPr="008320A6">
          <w:rPr>
            <w:rFonts w:ascii="Verdana" w:eastAsia="Verdana" w:hAnsi="Verdana" w:cs="Verdana"/>
            <w:i/>
            <w:color w:val="000000"/>
            <w:sz w:val="17"/>
            <w:szCs w:val="17"/>
          </w:rPr>
          <w:t>(Redação dada pela Lei nº 9.648, de 1998)</w:t>
        </w:r>
      </w:hyperlink>
      <w:r w:rsidRPr="008320A6">
        <w:rPr>
          <w:rFonts w:ascii="Verdana" w:eastAsia="Verdana" w:hAnsi="Verdana" w:cs="Verdana"/>
          <w:i/>
          <w:color w:val="000000"/>
          <w:sz w:val="17"/>
          <w:szCs w:val="17"/>
        </w:rPr>
        <w:t xml:space="preserve">” 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consolidada, com documentação apensa aos autos deste processo, fatos estes então ora enumerados e justificados que caracterizam claramente a contratação.</w:t>
      </w:r>
    </w:p>
    <w:p w:rsidR="00830066" w:rsidRPr="008320A6" w:rsidRDefault="0083006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5. DOS RECURSOS FINANCEIROS</w:t>
      </w:r>
    </w:p>
    <w:p w:rsidR="00830066" w:rsidRPr="008320A6" w:rsidRDefault="006068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ab/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Os gastos pela execução do presente instrumento correrão por conta da seguinte dotação orçamentária:</w:t>
      </w:r>
    </w:p>
    <w:p w:rsidR="00830066" w:rsidRPr="008320A6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ab/>
        <w:t>- Incentivo a Produção Vegetal;</w:t>
      </w:r>
    </w:p>
    <w:p w:rsidR="00830066" w:rsidRPr="008320A6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- Locação de Software.</w:t>
      </w:r>
    </w:p>
    <w:p w:rsidR="00806A4F" w:rsidRPr="008320A6" w:rsidRDefault="00806A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Dotação: 60 - 33.90.33.99.00.00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156D4" w:rsidRPr="008320A6" w:rsidRDefault="008156D4" w:rsidP="008156D4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8320A6">
        <w:rPr>
          <w:rFonts w:ascii="Verdana" w:hAnsi="Verdana"/>
          <w:b/>
          <w:sz w:val="17"/>
          <w:szCs w:val="17"/>
        </w:rPr>
        <w:t xml:space="preserve">6. DA FISCALIZAÇÃO </w:t>
      </w:r>
    </w:p>
    <w:p w:rsidR="008156D4" w:rsidRPr="008320A6" w:rsidRDefault="008156D4" w:rsidP="008156D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8320A6">
        <w:rPr>
          <w:rFonts w:ascii="Verdana" w:hAnsi="Verdana"/>
          <w:sz w:val="17"/>
          <w:szCs w:val="17"/>
          <w:lang w:val="pt-BR"/>
        </w:rPr>
        <w:t xml:space="preserve">Será </w:t>
      </w:r>
      <w:r w:rsidRPr="008320A6">
        <w:rPr>
          <w:rFonts w:ascii="Verdana" w:hAnsi="Verdana"/>
          <w:color w:val="000000" w:themeColor="text1"/>
          <w:sz w:val="17"/>
          <w:szCs w:val="17"/>
          <w:lang w:val="pt-BR"/>
        </w:rPr>
        <w:t xml:space="preserve">fiscal </w:t>
      </w:r>
      <w:r w:rsidRPr="008320A6">
        <w:rPr>
          <w:rFonts w:ascii="Verdana" w:hAnsi="Verdana"/>
          <w:sz w:val="17"/>
          <w:szCs w:val="17"/>
          <w:lang w:val="pt-BR"/>
        </w:rPr>
        <w:t xml:space="preserve">do presente </w:t>
      </w:r>
      <w:r w:rsidR="00484E30" w:rsidRPr="008320A6">
        <w:rPr>
          <w:rFonts w:ascii="Verdana" w:hAnsi="Verdana"/>
          <w:sz w:val="17"/>
          <w:szCs w:val="17"/>
          <w:lang w:val="pt-BR"/>
        </w:rPr>
        <w:t>contrato</w:t>
      </w:r>
      <w:r w:rsidRPr="008320A6">
        <w:rPr>
          <w:rFonts w:ascii="Verdana" w:hAnsi="Verdana"/>
          <w:sz w:val="17"/>
          <w:szCs w:val="17"/>
          <w:lang w:val="pt-BR"/>
        </w:rPr>
        <w:t xml:space="preserve"> o Senhor </w:t>
      </w:r>
      <w:r w:rsidR="0069675C" w:rsidRPr="008320A6">
        <w:rPr>
          <w:rFonts w:ascii="Verdana" w:hAnsi="Verdana"/>
          <w:b/>
          <w:sz w:val="17"/>
          <w:szCs w:val="17"/>
          <w:lang w:val="pt-BR"/>
        </w:rPr>
        <w:t xml:space="preserve">Adriano Carlos Tibes, </w:t>
      </w:r>
      <w:r w:rsidR="0069675C" w:rsidRPr="008320A6">
        <w:rPr>
          <w:rFonts w:ascii="Verdana" w:hAnsi="Verdana"/>
          <w:sz w:val="17"/>
          <w:szCs w:val="17"/>
          <w:lang w:val="pt-BR"/>
        </w:rPr>
        <w:t>auxiliar administrativo</w:t>
      </w:r>
      <w:r w:rsidR="0069675C" w:rsidRPr="008320A6">
        <w:rPr>
          <w:rFonts w:ascii="Verdana" w:hAnsi="Verdana"/>
          <w:b/>
          <w:sz w:val="17"/>
          <w:szCs w:val="17"/>
          <w:lang w:val="pt-BR"/>
        </w:rPr>
        <w:t xml:space="preserve"> </w:t>
      </w:r>
      <w:r w:rsidRPr="008320A6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Pr="008320A6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Pr="008320A6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Pr="008320A6">
        <w:rPr>
          <w:rFonts w:ascii="Verdana" w:hAnsi="Verdana"/>
          <w:sz w:val="17"/>
          <w:szCs w:val="17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484E30" w:rsidRPr="008320A6">
        <w:rPr>
          <w:rFonts w:ascii="Verdana" w:hAnsi="Verdana"/>
          <w:sz w:val="17"/>
          <w:szCs w:val="17"/>
          <w:lang w:val="pt-BR"/>
        </w:rPr>
        <w:t>Contrato</w:t>
      </w:r>
      <w:r w:rsidRPr="008320A6">
        <w:rPr>
          <w:rFonts w:ascii="Verdana" w:hAnsi="Verdana"/>
          <w:sz w:val="17"/>
          <w:szCs w:val="17"/>
          <w:lang w:val="pt-BR"/>
        </w:rPr>
        <w:t>.</w:t>
      </w:r>
    </w:p>
    <w:p w:rsidR="008156D4" w:rsidRPr="008320A6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7</w:t>
      </w:r>
      <w:r w:rsidR="0084674D" w:rsidRPr="008320A6">
        <w:rPr>
          <w:rFonts w:ascii="Verdana" w:eastAsia="Verdana" w:hAnsi="Verdana" w:cs="Verdana"/>
          <w:b/>
          <w:sz w:val="17"/>
          <w:szCs w:val="17"/>
        </w:rPr>
        <w:t>. JUSTIFICATIVA DO PREÇO</w:t>
      </w:r>
    </w:p>
    <w:p w:rsidR="00830066" w:rsidRPr="008320A6" w:rsidRDefault="0084674D">
      <w:pPr>
        <w:spacing w:before="240"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A mesma será contratada, pois </w:t>
      </w:r>
      <w:proofErr w:type="gramStart"/>
      <w:r w:rsidRPr="008320A6">
        <w:rPr>
          <w:rFonts w:ascii="Verdana" w:eastAsia="Verdana" w:hAnsi="Verdana" w:cs="Verdana"/>
          <w:sz w:val="17"/>
          <w:szCs w:val="17"/>
        </w:rPr>
        <w:t>averiguou-se</w:t>
      </w:r>
      <w:proofErr w:type="gramEnd"/>
      <w:r w:rsidRPr="008320A6">
        <w:rPr>
          <w:rFonts w:ascii="Verdana" w:eastAsia="Verdana" w:hAnsi="Verdana" w:cs="Verdana"/>
          <w:sz w:val="17"/>
          <w:szCs w:val="17"/>
        </w:rPr>
        <w:t xml:space="preserve"> que</w:t>
      </w:r>
      <w:r w:rsidRPr="008320A6">
        <w:rPr>
          <w:rFonts w:ascii="Verdana" w:eastAsia="Verdana" w:hAnsi="Verdana" w:cs="Verdana"/>
          <w:b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sz w:val="17"/>
          <w:szCs w:val="17"/>
        </w:rPr>
        <w:t>os preços</w:t>
      </w:r>
      <w:r w:rsidRPr="008320A6">
        <w:rPr>
          <w:rFonts w:ascii="Verdana" w:eastAsia="Verdana" w:hAnsi="Verdana" w:cs="Verdana"/>
          <w:b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sz w:val="17"/>
          <w:szCs w:val="17"/>
        </w:rPr>
        <w:t xml:space="preserve">praticados são condizentes com o mercado, </w:t>
      </w:r>
      <w:r w:rsidR="0017678E" w:rsidRPr="008320A6">
        <w:rPr>
          <w:rFonts w:ascii="Verdana" w:eastAsia="Verdana" w:hAnsi="Verdana" w:cs="Verdana"/>
          <w:sz w:val="17"/>
          <w:szCs w:val="17"/>
        </w:rPr>
        <w:t xml:space="preserve">o </w:t>
      </w:r>
      <w:r w:rsidRPr="008320A6">
        <w:rPr>
          <w:rFonts w:ascii="Verdana" w:eastAsia="Verdana" w:hAnsi="Verdana" w:cs="Verdana"/>
          <w:sz w:val="17"/>
          <w:szCs w:val="17"/>
        </w:rPr>
        <w:t>qual seja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, a quantia mensal de R$ 450,00 (quatrocentos e cinquenta reais)</w:t>
      </w:r>
      <w:r w:rsidR="0017678E" w:rsidRPr="008320A6">
        <w:rPr>
          <w:rFonts w:ascii="Verdana" w:eastAsia="Verdana" w:hAnsi="Verdana" w:cs="Verdana"/>
          <w:color w:val="000000"/>
          <w:sz w:val="17"/>
          <w:szCs w:val="17"/>
        </w:rPr>
        <w:t>mensais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, totalizando R$ </w:t>
      </w:r>
      <w:r w:rsidR="00F72B32" w:rsidRPr="008320A6">
        <w:rPr>
          <w:rFonts w:ascii="Verdana" w:eastAsia="Verdana" w:hAnsi="Verdana" w:cs="Verdana"/>
          <w:color w:val="000000"/>
          <w:sz w:val="17"/>
          <w:szCs w:val="17"/>
        </w:rPr>
        <w:t>4.5</w:t>
      </w:r>
      <w:r w:rsidR="0017678E" w:rsidRPr="008320A6">
        <w:rPr>
          <w:rFonts w:ascii="Verdana" w:eastAsia="Verdana" w:hAnsi="Verdana" w:cs="Verdana"/>
          <w:color w:val="000000"/>
          <w:sz w:val="17"/>
          <w:szCs w:val="17"/>
        </w:rPr>
        <w:t>00,00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(</w:t>
      </w:r>
      <w:r w:rsidR="00AD63C1" w:rsidRPr="008320A6">
        <w:rPr>
          <w:rFonts w:ascii="Verdana" w:eastAsia="Verdana" w:hAnsi="Verdana" w:cs="Verdana"/>
          <w:color w:val="000000"/>
          <w:sz w:val="17"/>
          <w:szCs w:val="17"/>
        </w:rPr>
        <w:t>quatro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mil</w:t>
      </w:r>
      <w:r w:rsidR="00B861EC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 </w:t>
      </w:r>
      <w:r w:rsidR="00AD63C1" w:rsidRPr="008320A6">
        <w:rPr>
          <w:rFonts w:ascii="Verdana" w:eastAsia="Verdana" w:hAnsi="Verdana" w:cs="Verdana"/>
          <w:color w:val="000000"/>
          <w:sz w:val="17"/>
          <w:szCs w:val="17"/>
        </w:rPr>
        <w:t>quinhentos</w:t>
      </w:r>
      <w:r w:rsidR="00B861EC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reais), permanecendo o preço no contrato anterior.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8</w:t>
      </w:r>
      <w:r w:rsidR="0084674D" w:rsidRPr="008320A6">
        <w:rPr>
          <w:rFonts w:ascii="Verdana" w:eastAsia="Verdana" w:hAnsi="Verdana" w:cs="Verdana"/>
          <w:b/>
          <w:sz w:val="17"/>
          <w:szCs w:val="17"/>
        </w:rPr>
        <w:t>. RAZÃO DA ESCOLHA DO FORNECEDOR/EXECUTANTE: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AB238B" w:rsidRPr="008320A6" w:rsidRDefault="00AB238B" w:rsidP="00AB238B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A empresa </w:t>
      </w:r>
      <w:r w:rsidRPr="008320A6">
        <w:rPr>
          <w:rFonts w:ascii="Verdana" w:eastAsia="Verdana" w:hAnsi="Verdana" w:cs="Verdana"/>
          <w:b/>
          <w:sz w:val="17"/>
          <w:szCs w:val="17"/>
        </w:rPr>
        <w:t>CPL DESENVOLVIMENTO DE SOFTWARE LTDA ME</w:t>
      </w:r>
      <w:r w:rsidRPr="008320A6">
        <w:rPr>
          <w:rFonts w:ascii="Verdana" w:eastAsia="Verdana" w:hAnsi="Verdana" w:cs="Verdana"/>
          <w:sz w:val="17"/>
          <w:szCs w:val="17"/>
        </w:rPr>
        <w:t xml:space="preserve"> foi escolhida, devido à mesma ter experiência no serviço proposto e onde geraria uma demanda de tempo que o Município não possui sem um planejamento prévio.</w:t>
      </w:r>
      <w:r w:rsidR="006A764E" w:rsidRPr="008320A6">
        <w:rPr>
          <w:rFonts w:ascii="Verdana" w:eastAsia="Verdana" w:hAnsi="Verdana" w:cs="Verdana"/>
          <w:sz w:val="17"/>
          <w:szCs w:val="17"/>
        </w:rPr>
        <w:t xml:space="preserve"> </w:t>
      </w:r>
      <w:r w:rsidR="006A764E" w:rsidRPr="008320A6">
        <w:rPr>
          <w:rFonts w:ascii="Verdana" w:hAnsi="Verdana" w:cs="Arial"/>
          <w:sz w:val="17"/>
          <w:szCs w:val="17"/>
        </w:rPr>
        <w:t>Sendo que a empresa apresentou o menor valor dos orçamentos.</w:t>
      </w:r>
    </w:p>
    <w:p w:rsidR="00830066" w:rsidRPr="008320A6" w:rsidRDefault="00F07B3A" w:rsidP="00F07B3A">
      <w:pPr>
        <w:tabs>
          <w:tab w:val="left" w:pos="8415"/>
        </w:tabs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ab/>
      </w:r>
    </w:p>
    <w:p w:rsidR="00830066" w:rsidRPr="008320A6" w:rsidRDefault="008156D4">
      <w:pPr>
        <w:keepNext/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9</w:t>
      </w:r>
      <w:r w:rsidR="0084674D" w:rsidRPr="008320A6">
        <w:rPr>
          <w:rFonts w:ascii="Verdana" w:eastAsia="Verdana" w:hAnsi="Verdana" w:cs="Verdana"/>
          <w:b/>
          <w:sz w:val="17"/>
          <w:szCs w:val="17"/>
        </w:rPr>
        <w:t>. DO PREÇO</w:t>
      </w:r>
    </w:p>
    <w:p w:rsidR="0017678E" w:rsidRPr="008320A6" w:rsidRDefault="0084674D" w:rsidP="0017678E">
      <w:pPr>
        <w:spacing w:before="240"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Pelos serviços de manutenção, pagará a CONTRATANTE, a quantia </w:t>
      </w:r>
      <w:r w:rsidR="00965D5B" w:rsidRPr="008320A6">
        <w:rPr>
          <w:rFonts w:ascii="Verdana" w:eastAsia="Verdana" w:hAnsi="Verdana" w:cs="Verdana"/>
          <w:color w:val="000000"/>
          <w:sz w:val="17"/>
          <w:szCs w:val="17"/>
        </w:rPr>
        <w:t>de 1</w:t>
      </w:r>
      <w:r w:rsidR="008320A6">
        <w:rPr>
          <w:rFonts w:ascii="Verdana" w:eastAsia="Verdana" w:hAnsi="Verdana" w:cs="Verdana"/>
          <w:color w:val="000000"/>
          <w:sz w:val="17"/>
          <w:szCs w:val="17"/>
        </w:rPr>
        <w:t>0</w:t>
      </w:r>
      <w:r w:rsidR="00965D5B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parcelas 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mensa</w:t>
      </w:r>
      <w:r w:rsidR="00965D5B" w:rsidRPr="008320A6">
        <w:rPr>
          <w:rFonts w:ascii="Verdana" w:eastAsia="Verdana" w:hAnsi="Verdana" w:cs="Verdana"/>
          <w:color w:val="000000"/>
          <w:sz w:val="17"/>
          <w:szCs w:val="17"/>
        </w:rPr>
        <w:t>is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de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R$ 450,00 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(quatrocentos e cinquenta reais), totalizando 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R$ </w:t>
      </w:r>
      <w:r w:rsidR="004F126A" w:rsidRPr="008320A6">
        <w:rPr>
          <w:rFonts w:ascii="Verdana" w:eastAsia="Verdana" w:hAnsi="Verdana" w:cs="Verdana"/>
          <w:color w:val="000000"/>
          <w:sz w:val="17"/>
          <w:szCs w:val="17"/>
        </w:rPr>
        <w:t>4.5</w:t>
      </w:r>
      <w:r w:rsidR="0017678E" w:rsidRPr="008320A6">
        <w:rPr>
          <w:rFonts w:ascii="Verdana" w:eastAsia="Verdana" w:hAnsi="Verdana" w:cs="Verdana"/>
          <w:color w:val="000000"/>
          <w:sz w:val="17"/>
          <w:szCs w:val="17"/>
        </w:rPr>
        <w:t>00,00 (</w:t>
      </w:r>
      <w:r w:rsidR="004F126A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quatro mil e quinhentos </w:t>
      </w:r>
      <w:r w:rsidR="0069675C" w:rsidRPr="008320A6">
        <w:rPr>
          <w:rFonts w:ascii="Verdana" w:eastAsia="Verdana" w:hAnsi="Verdana" w:cs="Verdana"/>
          <w:color w:val="000000"/>
          <w:sz w:val="17"/>
          <w:szCs w:val="17"/>
        </w:rPr>
        <w:t>reais) anual</w:t>
      </w:r>
      <w:proofErr w:type="gramEnd"/>
      <w:r w:rsidR="0069675C" w:rsidRPr="008320A6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830066" w:rsidRPr="008320A6" w:rsidRDefault="0084674D" w:rsidP="001767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 </w:t>
      </w:r>
    </w:p>
    <w:p w:rsidR="00830066" w:rsidRPr="008320A6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b/>
          <w:sz w:val="17"/>
          <w:szCs w:val="17"/>
        </w:rPr>
        <w:t>. CONDIÇÕES DA PRESTAÇÃO DE SERVIÇOS E PRAZOS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.1 Responsabilizar-se pelos encargos trabalhistas, previdenciários, fiscais e comerciais, resultantes da execução deste contrato;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.2 Fazer a prestação de serviço na conformidade do estabelecido no </w:t>
      </w:r>
      <w:r w:rsidR="00484E30" w:rsidRPr="008320A6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em referencia, livres de qualquer ônus, como despesas de fretes, impostos, seguros e todas as demais despesas necessárias;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.3 Cumprir rigorosamente todas as especificações contidas no </w:t>
      </w:r>
      <w:r w:rsidR="00484E30" w:rsidRPr="008320A6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 na Proposta apresentada.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.4 Dar plena garantia sobre a qualidade da prestação de serviço;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.5 </w:t>
      </w:r>
      <w:proofErr w:type="gramStart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Proceder o</w:t>
      </w:r>
      <w:proofErr w:type="gram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atendimento ao funcionário conforme solicitado pelo Setor Pessoal;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.6 Cumprir rigorosamente todas as especificações contidas no </w:t>
      </w:r>
      <w:r w:rsidR="00C104B7" w:rsidRPr="008320A6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 na Proposta apresentada.</w:t>
      </w:r>
    </w:p>
    <w:p w:rsidR="00830066" w:rsidRPr="008320A6" w:rsidRDefault="008156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10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.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A nota fiscal deverá ser emitida conforme o número da autorização de fornecimento que a originou e encaminhada previamente para o e-mail: compras@galvao.sc.gov.br 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1</w:t>
      </w:r>
      <w:r w:rsidRPr="008320A6">
        <w:rPr>
          <w:rFonts w:ascii="Verdana" w:eastAsia="Verdana" w:hAnsi="Verdana" w:cs="Verdana"/>
          <w:b/>
          <w:sz w:val="17"/>
          <w:szCs w:val="17"/>
        </w:rPr>
        <w:t>. DA VIGÊNCIA</w:t>
      </w:r>
    </w:p>
    <w:p w:rsidR="00830066" w:rsidRPr="008320A6" w:rsidRDefault="0017678E" w:rsidP="0017678E">
      <w:pPr>
        <w:spacing w:before="240" w:line="360" w:lineRule="auto"/>
        <w:jc w:val="both"/>
        <w:rPr>
          <w:rFonts w:ascii="Verdana" w:hAnsi="Verdana"/>
          <w:sz w:val="17"/>
          <w:szCs w:val="17"/>
        </w:rPr>
      </w:pPr>
      <w:r w:rsidRPr="008320A6">
        <w:rPr>
          <w:rFonts w:ascii="Verdana" w:eastAsia="Calibri" w:hAnsi="Verdana" w:cs="Helvetica"/>
          <w:sz w:val="17"/>
          <w:szCs w:val="17"/>
        </w:rPr>
        <w:t xml:space="preserve">A vigência do contrato decorrente desta licitação será a partir do dia </w:t>
      </w:r>
      <w:r w:rsidR="00DD5A6D" w:rsidRPr="008320A6">
        <w:rPr>
          <w:rFonts w:ascii="Verdana" w:eastAsia="Calibri" w:hAnsi="Verdana" w:cs="Helvetica"/>
          <w:sz w:val="17"/>
          <w:szCs w:val="17"/>
        </w:rPr>
        <w:t>01</w:t>
      </w:r>
      <w:r w:rsidRPr="008320A6">
        <w:rPr>
          <w:rFonts w:ascii="Verdana" w:eastAsia="Calibri" w:hAnsi="Verdana" w:cs="Helvetica"/>
          <w:sz w:val="17"/>
          <w:szCs w:val="17"/>
        </w:rPr>
        <w:t xml:space="preserve"> de </w:t>
      </w:r>
      <w:r w:rsidR="00DD5A6D" w:rsidRPr="008320A6">
        <w:rPr>
          <w:rFonts w:ascii="Verdana" w:eastAsia="Calibri" w:hAnsi="Verdana" w:cs="Helvetica"/>
          <w:sz w:val="17"/>
          <w:szCs w:val="17"/>
        </w:rPr>
        <w:t xml:space="preserve">março </w:t>
      </w:r>
      <w:r w:rsidRPr="008320A6">
        <w:rPr>
          <w:rFonts w:ascii="Verdana" w:eastAsia="Calibri" w:hAnsi="Verdana" w:cs="Helvetica"/>
          <w:sz w:val="17"/>
          <w:szCs w:val="17"/>
        </w:rPr>
        <w:t>de 202</w:t>
      </w:r>
      <w:r w:rsidR="00DD5A6D" w:rsidRPr="008320A6">
        <w:rPr>
          <w:rFonts w:ascii="Verdana" w:eastAsia="Calibri" w:hAnsi="Verdana" w:cs="Helvetica"/>
          <w:sz w:val="17"/>
          <w:szCs w:val="17"/>
        </w:rPr>
        <w:t>1</w:t>
      </w:r>
      <w:r w:rsidRPr="008320A6">
        <w:rPr>
          <w:rFonts w:ascii="Verdana" w:eastAsia="Calibri" w:hAnsi="Verdana" w:cs="Helvetica"/>
          <w:sz w:val="17"/>
          <w:szCs w:val="17"/>
        </w:rPr>
        <w:t xml:space="preserve"> até 31 de dezembro de 202</w:t>
      </w:r>
      <w:r w:rsidR="00DD5A6D" w:rsidRPr="008320A6">
        <w:rPr>
          <w:rFonts w:ascii="Verdana" w:eastAsia="Calibri" w:hAnsi="Verdana" w:cs="Helvetica"/>
          <w:sz w:val="17"/>
          <w:szCs w:val="17"/>
        </w:rPr>
        <w:t>1</w:t>
      </w:r>
      <w:r w:rsidRPr="008320A6">
        <w:rPr>
          <w:rFonts w:ascii="Verdana" w:hAnsi="Verdana"/>
          <w:sz w:val="17"/>
          <w:szCs w:val="17"/>
        </w:rPr>
        <w:t>.</w:t>
      </w:r>
    </w:p>
    <w:p w:rsidR="008156D4" w:rsidRPr="008320A6" w:rsidRDefault="008156D4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lastRenderedPageBreak/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2</w:t>
      </w:r>
      <w:r w:rsidRPr="008320A6">
        <w:rPr>
          <w:rFonts w:ascii="Verdana" w:eastAsia="Verdana" w:hAnsi="Verdana" w:cs="Verdana"/>
          <w:b/>
          <w:sz w:val="17"/>
          <w:szCs w:val="17"/>
        </w:rPr>
        <w:t>. CONDIÇÕES DE PAGAMENTO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.1 - Da Forma de Pagamento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.1.1 - Os pagamentos serão realizados, de acordo com a ordem cronológica estabelecida pelo prazo máximo </w:t>
      </w:r>
      <w:r w:rsidR="00303117" w:rsidRPr="008320A6">
        <w:rPr>
          <w:rFonts w:ascii="Verdana" w:eastAsia="Verdana" w:hAnsi="Verdana" w:cs="Verdana"/>
          <w:color w:val="000000"/>
          <w:sz w:val="17"/>
          <w:szCs w:val="17"/>
        </w:rPr>
        <w:t>30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(</w:t>
      </w:r>
      <w:r w:rsidR="00303117" w:rsidRPr="008320A6">
        <w:rPr>
          <w:rFonts w:ascii="Verdana" w:eastAsia="Verdana" w:hAnsi="Verdana" w:cs="Verdana"/>
          <w:color w:val="000000"/>
          <w:sz w:val="17"/>
          <w:szCs w:val="17"/>
        </w:rPr>
        <w:t>trinta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) dias, acompanhada da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>respectiva  nota  fiscal, cujo documento deverá conter todas as especificações.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.1.3 - Nos pagamentos serão retidos os valores devidos ao Município, conforme a legislação vigente.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.1.4 - Eventuais atrasos nos pagamentos a serem efetuados pelo Município serão remunerados a título de atualização monetária, aplicando-se o INPC.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3</w:t>
      </w:r>
      <w:r w:rsidRPr="008320A6">
        <w:rPr>
          <w:rFonts w:ascii="Verdana" w:eastAsia="Verdana" w:hAnsi="Verdana" w:cs="Verdana"/>
          <w:b/>
          <w:sz w:val="17"/>
          <w:szCs w:val="17"/>
        </w:rPr>
        <w:t>. DAS OBRIGAÇÕES DA EMPRESA</w:t>
      </w:r>
    </w:p>
    <w:p w:rsidR="00830066" w:rsidRPr="008320A6" w:rsidRDefault="0084674D" w:rsidP="00C104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color w:val="000000"/>
          <w:sz w:val="17"/>
          <w:szCs w:val="17"/>
        </w:rPr>
        <w:t>3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.1 - A EMPRESA, por seus responsáveis e prepostos, obrigar-se-á em:</w:t>
      </w:r>
    </w:p>
    <w:p w:rsidR="00830066" w:rsidRPr="008320A6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13.1.1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R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ealizar a os Serviços, dentro do prazo estabelecido pela Administração do Município;</w:t>
      </w:r>
    </w:p>
    <w:p w:rsidR="00830066" w:rsidRPr="008320A6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13.1.2</w:t>
      </w:r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M</w:t>
      </w:r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>anter em compatibilidade com as obrigações assumidas, todas as condições de habilitação e qualificação exigidas na licitação</w:t>
      </w:r>
      <w:r w:rsidR="00DD5A6D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em toda a vigência do contrato</w:t>
      </w:r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, </w:t>
      </w:r>
      <w:proofErr w:type="gramStart"/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>sob pena</w:t>
      </w:r>
      <w:proofErr w:type="gramEnd"/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a aplicação das penalidades previstas no presente contrato e cancelamento do mesmo;</w:t>
      </w:r>
    </w:p>
    <w:p w:rsidR="00830066" w:rsidRPr="008320A6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13.1.3 C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umprir com responsabilidade as obrigações trabalhistas decorrentes da execução do presente contrato, inclusas as sociais, e ainda todas as obrigações tributárias e acessórias decorrentes do cumprimento do contrato; </w:t>
      </w:r>
    </w:p>
    <w:p w:rsidR="00830066" w:rsidRPr="008320A6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13.1.4 C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30066" w:rsidRPr="008320A6" w:rsidRDefault="004B4540" w:rsidP="004B4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13.1.5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A execução deste Contrato será acompanhada e fiscalizada pelo representante da Contratante o </w:t>
      </w:r>
      <w:proofErr w:type="spellStart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Sr</w:t>
      </w:r>
      <w:proofErr w:type="spell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, </w:t>
      </w:r>
      <w:r w:rsidR="00AB238B" w:rsidRPr="008320A6">
        <w:rPr>
          <w:rFonts w:ascii="Verdana" w:eastAsia="Verdana" w:hAnsi="Verdana" w:cs="Verdana"/>
          <w:color w:val="000000"/>
          <w:sz w:val="17"/>
          <w:szCs w:val="17"/>
        </w:rPr>
        <w:t>Adriano Carlos Tibes</w:t>
      </w:r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>,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965D5B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auxiliar administrativo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nos termos do Art. 67 da Lei nº 8.666/93.</w:t>
      </w:r>
    </w:p>
    <w:p w:rsidR="00830066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13.1.6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gram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A CONTRATANTE deve prover, sempre que ocorrer quaisquer problemas com o programa, toda a documentação, relatórios de erros e demais informações que relatem as circunstâncias em que os problemas ocorreram e que possam facilitar os trabalhos da CONTRATADA, de acordo com os procedimentos já fornecidos pela CONTRATADA em seus manuais;</w:t>
      </w:r>
    </w:p>
    <w:p w:rsidR="00830066" w:rsidRPr="008320A6" w:rsidRDefault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13.1.7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gram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A CONTRATANTE deverá fornecer nome, endereço, cargo/função, e outros dados necessários, de pessoa (s) que ficará (</w:t>
      </w:r>
      <w:proofErr w:type="spellStart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ão</w:t>
      </w:r>
      <w:proofErr w:type="spell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) responsável (</w:t>
      </w:r>
      <w:proofErr w:type="spellStart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is</w:t>
      </w:r>
      <w:proofErr w:type="spell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) pelos contatos com os técnicos da contratada;</w:t>
      </w:r>
    </w:p>
    <w:p w:rsidR="00830066" w:rsidRPr="008320A6" w:rsidRDefault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13.1.8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Sempre que necessário a contratante se obriga a ceder suas instalações, equipamentos e pessoal e a facilitar, de forma geral, o acesso e os trabalhos da CONTRATADA necessários para a execução dos serviços de assistência técnica de manutenção;</w:t>
      </w:r>
    </w:p>
    <w:p w:rsidR="00830066" w:rsidRPr="008320A6" w:rsidRDefault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13.1.8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gramEnd"/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>A contratante compreende e concorda que a CONTRATADA solucionará os problemas e corrigirá os erros do programa na medida em que a CONTRATANTE forneça suficientes informações acerca dos erros ou problemas ocorridos e que a ausência ou insuficiência de informações sobre os problemas ou erros cometidos podem dificultar ou, até, impossibilitar os trabalhos da contratada.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13.1.9</w:t>
      </w:r>
      <w:r w:rsidR="0084674D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O código fonte do PROGRAMA é de propriedade e uso exclusivo da CONTRATADA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4B4540" w:rsidRPr="008320A6" w:rsidRDefault="00DE3CAF" w:rsidP="004B4540">
      <w:pPr>
        <w:pStyle w:val="PargrafodaLista"/>
        <w:widowControl/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- </w:t>
      </w:r>
      <w:proofErr w:type="gramStart"/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>Compreende-se</w:t>
      </w:r>
      <w:proofErr w:type="gramEnd"/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como MANUTENÇÃO os serviços a serem realizados consistentes em:</w:t>
      </w:r>
    </w:p>
    <w:p w:rsidR="004B4540" w:rsidRPr="008320A6" w:rsidRDefault="004B4540" w:rsidP="004B4540">
      <w:pPr>
        <w:pStyle w:val="PargrafodaList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13.2.1 Corrigir o mau funcionamento do PROGRAMA, sempre que gerado por erros, em sua concepção e produção, de responsabilidade do produtor e titular dos direitos autorais;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13.2.2 Manter o programa atualizado tecnicamente, fornecendo prontamente as novas versões que venham a ser liberadas e contenham alterações, acréscimos de rotinas ou melhorias de desempenho, de forma geral;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13.2.3 Atender, sem ônus para a contratante, desde que feitas em dias úteis e no horário comercial, as ligações telefônicas, fax e mensagens de correio eletrônico, enviados para dirimir dúvidas ou solucionar problemas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>quanto ao programa fornecido;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13.2.4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A CONTRATADA dará todo o treinamento aos funcionários envolvidos no que se refere à operação do PROGRAMA. Este treinamento será ministrado na sede da CONTRATADA conforme endereço acima descrito;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4B4540" w:rsidRPr="008320A6" w:rsidRDefault="00DE3CAF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1</w:t>
      </w:r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3.3 - Não se compreende como MANUTENÇÃO e </w:t>
      </w:r>
      <w:proofErr w:type="gramStart"/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>serão</w:t>
      </w:r>
      <w:proofErr w:type="gramEnd"/>
      <w:r w:rsidR="004B4540"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cobrados a parte: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13.3.1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Os serviços de correção de erros de operação ou uso indevido do programa.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13.3.2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Os serviços de recuperação de arquivos de dados e acertos feitos no </w:t>
      </w:r>
      <w:proofErr w:type="gramStart"/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programa devidos a erros ocorridos por causa diversas que não sejam falhas na sua concepção e produção</w:t>
      </w:r>
      <w:proofErr w:type="gramEnd"/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;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13.3.3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Os serviços de alteração do programa solicitados pela CONTRATANTE, por motivos do seu interesse;</w:t>
      </w:r>
      <w:proofErr w:type="gramStart"/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13.3.4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O fornecimento de novas versões do programa a pedido da CONTRATANTE, fora das épocas normais de fornecimento de novas versões;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13.3.5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O suporte externo (no CONTRATANTE) deve ser solicitado e agendado junto ao suporte. A CONTRATANTE deve verificar ainda na solicitação o custo da hora técnica. Nesta opção não estão incluídos os valores da Cláusula Quarta – Do Pagamento;</w:t>
      </w:r>
    </w:p>
    <w:p w:rsidR="004B4540" w:rsidRPr="008320A6" w:rsidRDefault="004B4540" w:rsidP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4B4540" w:rsidRPr="008320A6" w:rsidRDefault="004B4540" w:rsidP="00DE3CAF">
      <w:pPr>
        <w:pStyle w:val="PargrafodaLista"/>
        <w:widowControl/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- A contratada não se responsabiliza por problemas, erros, danos ou prejuízos advindos:</w:t>
      </w:r>
    </w:p>
    <w:p w:rsidR="004B4540" w:rsidRPr="008320A6" w:rsidRDefault="00DE3CAF" w:rsidP="00DE3C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13.4.1 </w:t>
      </w:r>
      <w:r w:rsidR="004B4540" w:rsidRPr="008320A6">
        <w:rPr>
          <w:rFonts w:ascii="Verdana" w:eastAsia="Verdana" w:hAnsi="Verdana" w:cs="Verdana"/>
          <w:color w:val="000000"/>
          <w:sz w:val="17"/>
          <w:szCs w:val="17"/>
        </w:rPr>
        <w:t>De quaisquer alterações efetuadas sem autorização expressa da contratada, seja no programa, seja no equipamento que o comporta, bem como por problemas oriundos de má operação, operação indevida e/ou sem a expressa anuência da CONTRATADA;</w:t>
      </w:r>
    </w:p>
    <w:p w:rsidR="004B4540" w:rsidRPr="008320A6" w:rsidRDefault="004B4540" w:rsidP="00DE3CAF">
      <w:pPr>
        <w:pStyle w:val="PargrafodaLista"/>
        <w:widowControl/>
        <w:numPr>
          <w:ilvl w:val="2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De decisões tomadas com base em informações, quaisquer que 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>sejam,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fornecidas pelo programa;</w:t>
      </w:r>
    </w:p>
    <w:p w:rsidR="004B4540" w:rsidRPr="008320A6" w:rsidRDefault="004B4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4</w:t>
      </w:r>
      <w:r w:rsidRPr="008320A6">
        <w:rPr>
          <w:rFonts w:ascii="Verdana" w:eastAsia="Verdana" w:hAnsi="Verdana" w:cs="Verdana"/>
          <w:b/>
          <w:sz w:val="17"/>
          <w:szCs w:val="17"/>
        </w:rPr>
        <w:t>. OBRIGAÇÕES DO MUNICÍPIO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4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.1 - O Município ficará obrigado a: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a) promover, por seu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b) efetuar o pagamento à contratada, de acordo com as condições estabelecidas neste </w:t>
      </w:r>
      <w:r w:rsidR="00C104B7" w:rsidRPr="008320A6">
        <w:rPr>
          <w:rFonts w:ascii="Verdana" w:eastAsia="Verdana" w:hAnsi="Verdana" w:cs="Verdana"/>
          <w:color w:val="000000"/>
          <w:sz w:val="17"/>
          <w:szCs w:val="17"/>
        </w:rPr>
        <w:t>contrato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5</w:t>
      </w:r>
      <w:r w:rsidRPr="008320A6">
        <w:rPr>
          <w:rFonts w:ascii="Verdana" w:eastAsia="Verdana" w:hAnsi="Verdana" w:cs="Verdana"/>
          <w:b/>
          <w:sz w:val="17"/>
          <w:szCs w:val="17"/>
        </w:rPr>
        <w:t>. DA RESCISÃO DO CONTRATO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.1. 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lastRenderedPageBreak/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.2 A rescisão contratual poderá ser:</w:t>
      </w:r>
    </w:p>
    <w:p w:rsidR="00830066" w:rsidRPr="008320A6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Determinada por ato unilateral da administração, nos casos enunciados nos incisos I a XII e XVII do artigo 78 da Lei 8.666/93;</w:t>
      </w:r>
    </w:p>
    <w:p w:rsidR="00830066" w:rsidRPr="008320A6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Amigável, mediante autorização da autoridade competente, reduzida a termo no processo licitatório, desde que demonstrada conveniência para a administração;</w:t>
      </w:r>
    </w:p>
    <w:p w:rsidR="00830066" w:rsidRPr="008320A6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Judicial, nos termos da legislação;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5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>face a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inexecução total ou parcial do objeto.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color w:val="000000"/>
          <w:sz w:val="17"/>
          <w:szCs w:val="17"/>
        </w:rPr>
        <w:t>5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Quando a empresa falir, for dissolvido ou por superveniente incapacidade técnica;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Quando a empresa transferir, no todo ou em parte o contrato;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Quando houver paralisação das atividades comerciais da empresa pelo prazo de 30 (trinta) dias, consecutivos ou alternados, sem justificativa aceita pelo contratante.</w:t>
      </w:r>
    </w:p>
    <w:p w:rsidR="00830066" w:rsidRPr="008320A6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6</w:t>
      </w:r>
      <w:r w:rsidRPr="008320A6">
        <w:rPr>
          <w:rFonts w:ascii="Verdana" w:eastAsia="Verdana" w:hAnsi="Verdana" w:cs="Verdana"/>
          <w:b/>
          <w:sz w:val="17"/>
          <w:szCs w:val="17"/>
        </w:rPr>
        <w:t>. DAS ALTERAÇÕES DO CONTRATO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licitação, respeitando-se os limites financeiros referentes a presente justificativa da Dispensa de licitação.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b/>
          <w:sz w:val="17"/>
          <w:szCs w:val="17"/>
        </w:rPr>
        <w:t>7</w:t>
      </w:r>
      <w:r w:rsidRPr="008320A6">
        <w:rPr>
          <w:rFonts w:ascii="Verdana" w:eastAsia="Verdana" w:hAnsi="Verdana" w:cs="Verdana"/>
          <w:b/>
          <w:sz w:val="17"/>
          <w:szCs w:val="17"/>
        </w:rPr>
        <w:t>. PENALIDADES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Se a contratada não cumprir as obrigações assumidas ou preceitos legais, estará sujeita as seguintes penalidades: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.1 – Advertência;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.2 – Suspensão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do direito de licitar junto ao Município de Galvão – SC;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.3 – Pagamento de multa equivalente a 20 % (vinte por cento) do valor total inicial do contrato;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.4 – Declaração de inidoneidade;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.5 - Rescisão contratual em caso de três faltas e infrações cometidas.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.6 - As demais penalidades previstas no Art. 81 a 99 da Lei nº 8.666/93;</w:t>
      </w:r>
    </w:p>
    <w:p w:rsidR="00C23AE3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30066" w:rsidRPr="008320A6" w:rsidRDefault="0084674D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7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.8 - Da penalidade aplicada caberá recurso, no prazo de 05 (cinco) dias úteis da notificação, à autoridade superior àquela que aplicou a sanção, ficando 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>sobrestado a mesma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>, até o julgamento do pleito</w:t>
      </w:r>
      <w:r w:rsidR="004F126A" w:rsidRPr="008320A6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b/>
          <w:sz w:val="17"/>
          <w:szCs w:val="17"/>
        </w:rPr>
        <w:t>8</w:t>
      </w:r>
      <w:r w:rsidRPr="008320A6">
        <w:rPr>
          <w:rFonts w:ascii="Verdana" w:eastAsia="Verdana" w:hAnsi="Verdana" w:cs="Verdana"/>
          <w:b/>
          <w:sz w:val="17"/>
          <w:szCs w:val="17"/>
        </w:rPr>
        <w:t>. DOS CASOS OMISSOS E DO FORO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color w:val="000000"/>
          <w:sz w:val="17"/>
          <w:szCs w:val="17"/>
        </w:rPr>
        <w:t>8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.1 Os fatores não delineados no presente instrumento serão regidos de acordo com as normas 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lastRenderedPageBreak/>
        <w:t>constantes na Lei 8.666/93 e suas alterações posteriores.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color w:val="000000"/>
          <w:sz w:val="17"/>
          <w:szCs w:val="17"/>
        </w:rPr>
        <w:t>8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.2 </w:t>
      </w:r>
      <w:proofErr w:type="gramStart"/>
      <w:r w:rsidRPr="008320A6">
        <w:rPr>
          <w:rFonts w:ascii="Verdana" w:eastAsia="Verdana" w:hAnsi="Verdana" w:cs="Verdana"/>
          <w:color w:val="000000"/>
          <w:sz w:val="17"/>
          <w:szCs w:val="17"/>
        </w:rPr>
        <w:t>Fica</w:t>
      </w:r>
      <w:proofErr w:type="gramEnd"/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eleito o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Foro da Comarca de São Domingos - SC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, com exclusão de qualquer outro, por mais privilegiado que seja, para dirimir quaisquer questões oriundas do presente instrumento contratual.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b/>
          <w:sz w:val="17"/>
          <w:szCs w:val="17"/>
        </w:rPr>
        <w:t>9</w:t>
      </w:r>
      <w:r w:rsidRPr="008320A6">
        <w:rPr>
          <w:rFonts w:ascii="Verdana" w:eastAsia="Verdana" w:hAnsi="Verdana" w:cs="Verdana"/>
          <w:b/>
          <w:sz w:val="17"/>
          <w:szCs w:val="17"/>
        </w:rPr>
        <w:t>. DISPOSIÇÕES GERAIS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color w:val="000000"/>
          <w:sz w:val="17"/>
          <w:szCs w:val="17"/>
        </w:rPr>
        <w:t>9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.1 Integram este Contrato, para todos os fins de direito, independente de sua transcrição, as peças constantes do Processo Licitatório nº </w:t>
      </w:r>
      <w:r w:rsidR="00DD5A6D" w:rsidRPr="008320A6">
        <w:rPr>
          <w:rFonts w:ascii="Verdana" w:eastAsia="Verdana" w:hAnsi="Verdana" w:cs="Verdana"/>
          <w:color w:val="000000"/>
          <w:sz w:val="17"/>
          <w:szCs w:val="17"/>
        </w:rPr>
        <w:t>009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/20</w:t>
      </w:r>
      <w:r w:rsidR="00DD5A6D" w:rsidRPr="008320A6">
        <w:rPr>
          <w:rFonts w:ascii="Verdana" w:eastAsia="Verdana" w:hAnsi="Verdana" w:cs="Verdana"/>
          <w:color w:val="000000"/>
          <w:sz w:val="17"/>
          <w:szCs w:val="17"/>
        </w:rPr>
        <w:t>21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 xml:space="preserve"> na Dispensa de Licitação nº </w:t>
      </w:r>
      <w:r w:rsidR="008156D4" w:rsidRPr="008320A6">
        <w:rPr>
          <w:rFonts w:ascii="Verdana" w:eastAsia="Verdana" w:hAnsi="Verdana" w:cs="Verdana"/>
          <w:color w:val="000000"/>
          <w:sz w:val="17"/>
          <w:szCs w:val="17"/>
        </w:rPr>
        <w:t>0</w:t>
      </w:r>
      <w:r w:rsidR="00DD5A6D" w:rsidRPr="008320A6">
        <w:rPr>
          <w:rFonts w:ascii="Verdana" w:eastAsia="Verdana" w:hAnsi="Verdana" w:cs="Verdana"/>
          <w:color w:val="000000"/>
          <w:sz w:val="17"/>
          <w:szCs w:val="17"/>
        </w:rPr>
        <w:t>02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/20</w:t>
      </w:r>
      <w:r w:rsidR="00DD5A6D" w:rsidRPr="008320A6">
        <w:rPr>
          <w:rFonts w:ascii="Verdana" w:eastAsia="Verdana" w:hAnsi="Verdana" w:cs="Verdana"/>
          <w:color w:val="000000"/>
          <w:sz w:val="17"/>
          <w:szCs w:val="17"/>
        </w:rPr>
        <w:t>21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, do Município de Galvão - SC.</w:t>
      </w:r>
    </w:p>
    <w:p w:rsidR="00830066" w:rsidRPr="008320A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color w:val="000000"/>
          <w:sz w:val="17"/>
          <w:szCs w:val="17"/>
        </w:rPr>
        <w:t>1</w:t>
      </w:r>
      <w:r w:rsidR="00C23AE3" w:rsidRPr="008320A6">
        <w:rPr>
          <w:rFonts w:ascii="Verdana" w:eastAsia="Verdana" w:hAnsi="Verdana" w:cs="Verdana"/>
          <w:color w:val="000000"/>
          <w:sz w:val="17"/>
          <w:szCs w:val="17"/>
        </w:rPr>
        <w:t>9</w:t>
      </w:r>
      <w:r w:rsidRPr="008320A6">
        <w:rPr>
          <w:rFonts w:ascii="Verdana" w:eastAsia="Verdana" w:hAnsi="Verdana" w:cs="Verdana"/>
          <w:color w:val="000000"/>
          <w:sz w:val="17"/>
          <w:szCs w:val="17"/>
        </w:rPr>
        <w:t>.2 E, assim por estarem de acordo, ajustados e contratados, após ser lido e achado conforme, as partes, a seguir, firmam o presente Contrato, em 03 (</w:t>
      </w:r>
      <w:proofErr w:type="spellStart"/>
      <w:r w:rsidRPr="008320A6">
        <w:rPr>
          <w:rFonts w:ascii="Verdana" w:eastAsia="Verdana" w:hAnsi="Verdana" w:cs="Verdana"/>
          <w:color w:val="000000"/>
          <w:sz w:val="17"/>
          <w:szCs w:val="17"/>
        </w:rPr>
        <w:t>tres</w:t>
      </w:r>
      <w:proofErr w:type="spellEnd"/>
      <w:r w:rsidRPr="008320A6">
        <w:rPr>
          <w:rFonts w:ascii="Verdana" w:eastAsia="Verdana" w:hAnsi="Verdana" w:cs="Verdana"/>
          <w:color w:val="000000"/>
          <w:sz w:val="17"/>
          <w:szCs w:val="17"/>
        </w:rPr>
        <w:t>) vias, de igual teor e forma, para um só efeito.</w:t>
      </w:r>
    </w:p>
    <w:p w:rsidR="00830066" w:rsidRPr="008320A6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Galvão, </w:t>
      </w:r>
      <w:r w:rsidR="004F126A" w:rsidRPr="008320A6">
        <w:rPr>
          <w:rFonts w:ascii="Verdana" w:eastAsia="Verdana" w:hAnsi="Verdana" w:cs="Verdana"/>
          <w:sz w:val="17"/>
          <w:szCs w:val="17"/>
        </w:rPr>
        <w:t>01</w:t>
      </w:r>
      <w:r w:rsidRPr="008320A6">
        <w:rPr>
          <w:rFonts w:ascii="Verdana" w:eastAsia="Verdana" w:hAnsi="Verdana" w:cs="Verdana"/>
          <w:sz w:val="17"/>
          <w:szCs w:val="17"/>
        </w:rPr>
        <w:t xml:space="preserve"> de </w:t>
      </w:r>
      <w:r w:rsidR="004F126A" w:rsidRPr="008320A6">
        <w:rPr>
          <w:rFonts w:ascii="Verdana" w:eastAsia="Verdana" w:hAnsi="Verdana" w:cs="Verdana"/>
          <w:sz w:val="17"/>
          <w:szCs w:val="17"/>
        </w:rPr>
        <w:t>março</w:t>
      </w:r>
      <w:r w:rsidRPr="008320A6">
        <w:rPr>
          <w:rFonts w:ascii="Verdana" w:eastAsia="Verdana" w:hAnsi="Verdana" w:cs="Verdana"/>
          <w:sz w:val="17"/>
          <w:szCs w:val="17"/>
        </w:rPr>
        <w:t xml:space="preserve"> de 20</w:t>
      </w:r>
      <w:r w:rsidR="004F126A" w:rsidRPr="008320A6">
        <w:rPr>
          <w:rFonts w:ascii="Verdana" w:eastAsia="Verdana" w:hAnsi="Verdana" w:cs="Verdana"/>
          <w:sz w:val="17"/>
          <w:szCs w:val="17"/>
        </w:rPr>
        <w:t>21.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ADMIR EDI DALLA CORT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="00AB238B"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  <w:t>ADRIANO CARLOS TIBES</w:t>
      </w:r>
    </w:p>
    <w:p w:rsidR="00830066" w:rsidRPr="008320A6" w:rsidRDefault="00AB238B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PREFEITO MUNICIPAL 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ab/>
      </w:r>
      <w:r w:rsidR="008156D4" w:rsidRPr="008320A6">
        <w:rPr>
          <w:rFonts w:ascii="Verdana" w:eastAsia="Verdana" w:hAnsi="Verdana" w:cs="Verdana"/>
          <w:b/>
          <w:color w:val="000000"/>
          <w:sz w:val="17"/>
          <w:szCs w:val="17"/>
        </w:rPr>
        <w:t>AUXILIAR ADMINISTRATIVO</w:t>
      </w:r>
      <w:r w:rsidR="00806A4F" w:rsidRPr="008320A6">
        <w:rPr>
          <w:rFonts w:ascii="Verdana" w:eastAsia="Verdana" w:hAnsi="Verdana" w:cs="Verdana"/>
          <w:b/>
          <w:color w:val="000000"/>
          <w:sz w:val="17"/>
          <w:szCs w:val="17"/>
        </w:rPr>
        <w:t>/</w:t>
      </w:r>
      <w:r w:rsidR="0084674D" w:rsidRPr="008320A6">
        <w:rPr>
          <w:rFonts w:ascii="Verdana" w:eastAsia="Verdana" w:hAnsi="Verdana" w:cs="Verdana"/>
          <w:b/>
          <w:color w:val="000000"/>
          <w:sz w:val="17"/>
          <w:szCs w:val="17"/>
        </w:rPr>
        <w:t>FISCAL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637EF9" w:rsidRPr="008320A6" w:rsidRDefault="00637EF9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CPL DESENVOLVIMENTO DE SOFTWARE LTDA ME</w:t>
      </w: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 xml:space="preserve"> </w:t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 w:rsidRPr="008320A6">
        <w:rPr>
          <w:rFonts w:ascii="Verdana" w:eastAsia="Verdana" w:hAnsi="Verdana" w:cs="Verdana"/>
          <w:b/>
          <w:color w:val="000000"/>
          <w:sz w:val="17"/>
          <w:szCs w:val="17"/>
        </w:rPr>
        <w:t>SILMAR ANTONIO BALBINOT</w:t>
      </w:r>
    </w:p>
    <w:p w:rsidR="00830066" w:rsidRPr="008320A6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637EF9" w:rsidRPr="008320A6" w:rsidRDefault="00637EF9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r w:rsidRPr="008320A6">
        <w:rPr>
          <w:rFonts w:ascii="Verdana" w:eastAsia="Verdana" w:hAnsi="Verdana" w:cs="Verdana"/>
          <w:sz w:val="17"/>
          <w:szCs w:val="17"/>
        </w:rPr>
        <w:t xml:space="preserve">Assessor </w:t>
      </w:r>
      <w:proofErr w:type="spellStart"/>
      <w:r w:rsidRPr="008320A6">
        <w:rPr>
          <w:rFonts w:ascii="Verdana" w:eastAsia="Verdana" w:hAnsi="Verdana" w:cs="Verdana"/>
          <w:sz w:val="17"/>
          <w:szCs w:val="17"/>
        </w:rPr>
        <w:t>Juridico</w:t>
      </w:r>
      <w:proofErr w:type="spellEnd"/>
      <w:r w:rsidRPr="008320A6">
        <w:rPr>
          <w:rFonts w:ascii="Verdana" w:eastAsia="Verdana" w:hAnsi="Verdana" w:cs="Verdana"/>
          <w:sz w:val="17"/>
          <w:szCs w:val="17"/>
        </w:rPr>
        <w:t xml:space="preserve">. </w:t>
      </w:r>
    </w:p>
    <w:p w:rsidR="00830066" w:rsidRPr="008320A6" w:rsidRDefault="0084674D">
      <w:pPr>
        <w:spacing w:line="360" w:lineRule="auto"/>
        <w:jc w:val="both"/>
        <w:rPr>
          <w:rFonts w:ascii="Verdana" w:eastAsia="Verdana" w:hAnsi="Verdana" w:cs="Verdana"/>
          <w:sz w:val="17"/>
          <w:szCs w:val="17"/>
        </w:rPr>
      </w:pPr>
      <w:proofErr w:type="spellStart"/>
      <w:r w:rsidRPr="008320A6">
        <w:rPr>
          <w:rFonts w:ascii="Verdana" w:eastAsia="Verdana" w:hAnsi="Verdana" w:cs="Verdana"/>
          <w:sz w:val="17"/>
          <w:szCs w:val="17"/>
        </w:rPr>
        <w:t>Advº</w:t>
      </w:r>
      <w:proofErr w:type="spellEnd"/>
      <w:r w:rsidRPr="008320A6">
        <w:rPr>
          <w:rFonts w:ascii="Verdana" w:eastAsia="Verdana" w:hAnsi="Verdana" w:cs="Verdana"/>
          <w:sz w:val="17"/>
          <w:szCs w:val="17"/>
        </w:rPr>
        <w:t xml:space="preserve"> </w:t>
      </w:r>
      <w:r w:rsidRPr="008320A6">
        <w:rPr>
          <w:rFonts w:ascii="Verdana" w:eastAsia="Verdana" w:hAnsi="Verdana" w:cs="Verdana"/>
          <w:b/>
          <w:sz w:val="17"/>
          <w:szCs w:val="17"/>
        </w:rPr>
        <w:t xml:space="preserve">Evandro Fernandes </w:t>
      </w:r>
      <w:proofErr w:type="spellStart"/>
      <w:r w:rsidRPr="008320A6">
        <w:rPr>
          <w:rFonts w:ascii="Verdana" w:eastAsia="Verdana" w:hAnsi="Verdana" w:cs="Verdana"/>
          <w:b/>
          <w:sz w:val="17"/>
          <w:szCs w:val="17"/>
        </w:rPr>
        <w:t>Andre</w:t>
      </w:r>
      <w:proofErr w:type="spellEnd"/>
      <w:r w:rsidRPr="008320A6">
        <w:rPr>
          <w:rFonts w:ascii="Verdana" w:eastAsia="Verdana" w:hAnsi="Verdana" w:cs="Verdana"/>
          <w:sz w:val="17"/>
          <w:szCs w:val="17"/>
        </w:rPr>
        <w:t xml:space="preserve"> OAB/SC 29159___________</w:t>
      </w:r>
      <w:r w:rsidR="00637EF9" w:rsidRPr="008320A6">
        <w:rPr>
          <w:rFonts w:ascii="Verdana" w:eastAsia="Verdana" w:hAnsi="Verdana" w:cs="Verdana"/>
          <w:sz w:val="17"/>
          <w:szCs w:val="17"/>
        </w:rPr>
        <w:t>_</w:t>
      </w:r>
      <w:r w:rsidRPr="008320A6">
        <w:rPr>
          <w:rFonts w:ascii="Verdana" w:eastAsia="Verdana" w:hAnsi="Verdana" w:cs="Verdana"/>
          <w:sz w:val="17"/>
          <w:szCs w:val="17"/>
        </w:rPr>
        <w:t>___</w:t>
      </w:r>
      <w:r w:rsidR="006068A5" w:rsidRPr="008320A6">
        <w:rPr>
          <w:rFonts w:ascii="Verdana" w:eastAsia="Verdana" w:hAnsi="Verdana" w:cs="Verdana"/>
          <w:sz w:val="17"/>
          <w:szCs w:val="17"/>
        </w:rPr>
        <w:t>_____</w:t>
      </w:r>
      <w:r w:rsidRPr="008320A6">
        <w:rPr>
          <w:rFonts w:ascii="Verdana" w:eastAsia="Verdana" w:hAnsi="Verdana" w:cs="Verdana"/>
          <w:sz w:val="17"/>
          <w:szCs w:val="17"/>
        </w:rPr>
        <w:t>________________</w:t>
      </w:r>
    </w:p>
    <w:p w:rsidR="00830066" w:rsidRPr="008320A6" w:rsidRDefault="00830066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830066" w:rsidRPr="008320A6" w:rsidRDefault="0084674D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8320A6">
        <w:rPr>
          <w:rFonts w:ascii="Verdana" w:eastAsia="Verdana" w:hAnsi="Verdana" w:cs="Verdana"/>
          <w:b/>
          <w:sz w:val="17"/>
          <w:szCs w:val="17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37EF9" w:rsidRPr="008320A6" w:rsidTr="00484E3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F9" w:rsidRPr="008320A6" w:rsidRDefault="00637EF9" w:rsidP="00484E3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8320A6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8320A6">
              <w:rPr>
                <w:rFonts w:ascii="Verdana" w:hAnsi="Verdana"/>
                <w:bCs/>
                <w:sz w:val="17"/>
                <w:szCs w:val="17"/>
              </w:rPr>
              <w:t xml:space="preserve">Roberval Dalla </w:t>
            </w:r>
            <w:proofErr w:type="spellStart"/>
            <w:r w:rsidRPr="008320A6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8320A6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8320A6">
              <w:rPr>
                <w:rFonts w:ascii="Verdana" w:hAnsi="Verdana"/>
                <w:sz w:val="17"/>
                <w:szCs w:val="17"/>
              </w:rPr>
              <w:t>CPF 025.921.129-01- ________________________________________</w:t>
            </w:r>
          </w:p>
        </w:tc>
      </w:tr>
    </w:tbl>
    <w:p w:rsidR="00C23AE3" w:rsidRPr="008320A6" w:rsidRDefault="00637EF9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320A6">
        <w:rPr>
          <w:rFonts w:ascii="Verdana" w:hAnsi="Verdana"/>
          <w:bCs/>
          <w:sz w:val="17"/>
          <w:szCs w:val="17"/>
        </w:rPr>
        <w:t xml:space="preserve">2. Juliane </w:t>
      </w:r>
      <w:proofErr w:type="spellStart"/>
      <w:r w:rsidRPr="008320A6">
        <w:rPr>
          <w:rFonts w:ascii="Verdana" w:hAnsi="Verdana"/>
          <w:bCs/>
          <w:sz w:val="17"/>
          <w:szCs w:val="17"/>
        </w:rPr>
        <w:t>Baldissera</w:t>
      </w:r>
      <w:proofErr w:type="spellEnd"/>
      <w:r w:rsidRPr="008320A6">
        <w:rPr>
          <w:rFonts w:ascii="Verdana" w:hAnsi="Verdana"/>
          <w:bCs/>
          <w:sz w:val="17"/>
          <w:szCs w:val="17"/>
        </w:rPr>
        <w:t xml:space="preserve"> CPF 043.444.589-40 - </w:t>
      </w:r>
      <w:r w:rsidRPr="008320A6">
        <w:rPr>
          <w:rFonts w:ascii="Verdana" w:hAnsi="Verdana"/>
          <w:sz w:val="17"/>
          <w:szCs w:val="17"/>
        </w:rPr>
        <w:t>_________________________________________</w:t>
      </w:r>
    </w:p>
    <w:sectPr w:rsidR="00C23AE3" w:rsidRPr="008320A6" w:rsidSect="0060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3" w:right="849" w:bottom="1134" w:left="1134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B7" w:rsidRDefault="00C104B7">
      <w:r>
        <w:separator/>
      </w:r>
    </w:p>
  </w:endnote>
  <w:endnote w:type="continuationSeparator" w:id="0">
    <w:p w:rsidR="00C104B7" w:rsidRDefault="00C1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5D417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5D417E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</w:p>
  <w:p w:rsidR="00C104B7" w:rsidRDefault="00C104B7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Município de Galvão – SC. CNPJ n. 83.009.902/0001-</w:t>
    </w:r>
    <w:proofErr w:type="gramStart"/>
    <w:r>
      <w:rPr>
        <w:rFonts w:ascii="Verdana" w:eastAsia="Verdana" w:hAnsi="Verdana" w:cs="Verdana"/>
        <w:sz w:val="15"/>
        <w:szCs w:val="15"/>
      </w:rPr>
      <w:t>16</w:t>
    </w:r>
    <w:proofErr w:type="gramEnd"/>
  </w:p>
  <w:p w:rsidR="00C104B7" w:rsidRDefault="00C104B7">
    <w:pPr>
      <w:jc w:val="center"/>
      <w:rPr>
        <w:rFonts w:ascii="Verdana" w:eastAsia="Verdana" w:hAnsi="Verdana" w:cs="Verdana"/>
        <w:sz w:val="15"/>
        <w:szCs w:val="15"/>
      </w:rPr>
    </w:pPr>
    <w:bookmarkStart w:id="1" w:name="_gjdgxs" w:colFirst="0" w:colLast="0"/>
    <w:bookmarkEnd w:id="1"/>
    <w:r>
      <w:rPr>
        <w:rFonts w:ascii="Verdana" w:eastAsia="Verdana" w:hAnsi="Verdana" w:cs="Verdana"/>
        <w:sz w:val="15"/>
        <w:szCs w:val="15"/>
      </w:rPr>
      <w:t>Avenida Sete de Setembro n. 548, Centro. Galvão – SC. CEP 89.838-000.</w:t>
    </w:r>
  </w:p>
  <w:p w:rsidR="00C104B7" w:rsidRDefault="00C104B7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Site: www.galvao.sc.gov.br</w:t>
    </w:r>
  </w:p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B7" w:rsidRDefault="00C104B7">
      <w:r>
        <w:separator/>
      </w:r>
    </w:p>
  </w:footnote>
  <w:footnote w:type="continuationSeparator" w:id="0">
    <w:p w:rsidR="00C104B7" w:rsidRDefault="00C1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0"/>
      <w:tblW w:w="8331" w:type="dxa"/>
      <w:tblInd w:w="392" w:type="dxa"/>
      <w:tblLayout w:type="fixed"/>
      <w:tblLook w:val="0400" w:firstRow="0" w:lastRow="0" w:firstColumn="0" w:lastColumn="0" w:noHBand="0" w:noVBand="1"/>
    </w:tblPr>
    <w:tblGrid>
      <w:gridCol w:w="2165"/>
      <w:gridCol w:w="6166"/>
    </w:tblGrid>
    <w:tr w:rsidR="00C104B7" w:rsidRPr="006068A5">
      <w:tc>
        <w:tcPr>
          <w:tcW w:w="2165" w:type="dxa"/>
        </w:tcPr>
        <w:p w:rsidR="00C104B7" w:rsidRPr="006068A5" w:rsidRDefault="00C104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639"/>
            </w:tabs>
            <w:rPr>
              <w:i/>
              <w:color w:val="000000"/>
            </w:rPr>
          </w:pPr>
          <w:r w:rsidRPr="006068A5">
            <w:rPr>
              <w:i/>
              <w:noProof/>
            </w:rPr>
            <w:drawing>
              <wp:anchor distT="0" distB="0" distL="114300" distR="114300" simplePos="0" relativeHeight="251658240" behindDoc="0" locked="0" layoutInCell="1" hidden="0" allowOverlap="1" wp14:anchorId="4C6A00BA" wp14:editId="19AABB9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6" w:type="dxa"/>
        </w:tcPr>
        <w:p w:rsidR="00C104B7" w:rsidRPr="006068A5" w:rsidRDefault="00C104B7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  <w:p w:rsidR="00C104B7" w:rsidRPr="006068A5" w:rsidRDefault="00C104B7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ESTADO DE SANTA CATARINA</w:t>
          </w:r>
        </w:p>
        <w:p w:rsidR="00C104B7" w:rsidRPr="006068A5" w:rsidRDefault="00C104B7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MUNICIPIO DE GALVÃO</w:t>
          </w:r>
        </w:p>
        <w:p w:rsidR="00C104B7" w:rsidRPr="006068A5" w:rsidRDefault="00C104B7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</w:tc>
    </w:tr>
  </w:tbl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B7" w:rsidRDefault="00C10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15D"/>
    <w:multiLevelType w:val="multilevel"/>
    <w:tmpl w:val="34F040D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25559C"/>
    <w:multiLevelType w:val="multilevel"/>
    <w:tmpl w:val="1F241D1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5B21B7"/>
    <w:multiLevelType w:val="multilevel"/>
    <w:tmpl w:val="65283DE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ED44B3"/>
    <w:multiLevelType w:val="multilevel"/>
    <w:tmpl w:val="7172B5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6DB331D"/>
    <w:multiLevelType w:val="multilevel"/>
    <w:tmpl w:val="216C8F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75202DB"/>
    <w:multiLevelType w:val="multilevel"/>
    <w:tmpl w:val="70225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66"/>
    <w:rsid w:val="0017678E"/>
    <w:rsid w:val="001D4330"/>
    <w:rsid w:val="001E410D"/>
    <w:rsid w:val="002069FD"/>
    <w:rsid w:val="00302972"/>
    <w:rsid w:val="00303117"/>
    <w:rsid w:val="00312493"/>
    <w:rsid w:val="003A7968"/>
    <w:rsid w:val="003E2905"/>
    <w:rsid w:val="00423C55"/>
    <w:rsid w:val="00442757"/>
    <w:rsid w:val="004633E8"/>
    <w:rsid w:val="004709C6"/>
    <w:rsid w:val="00475336"/>
    <w:rsid w:val="00484E30"/>
    <w:rsid w:val="00495F30"/>
    <w:rsid w:val="004B4540"/>
    <w:rsid w:val="004F126A"/>
    <w:rsid w:val="0059083D"/>
    <w:rsid w:val="005D417E"/>
    <w:rsid w:val="006068A5"/>
    <w:rsid w:val="00637EF9"/>
    <w:rsid w:val="00674039"/>
    <w:rsid w:val="00692DDD"/>
    <w:rsid w:val="0069675C"/>
    <w:rsid w:val="006A764E"/>
    <w:rsid w:val="006B1E60"/>
    <w:rsid w:val="006F733F"/>
    <w:rsid w:val="0076369A"/>
    <w:rsid w:val="00806A4F"/>
    <w:rsid w:val="008156D4"/>
    <w:rsid w:val="00830066"/>
    <w:rsid w:val="008320A6"/>
    <w:rsid w:val="0084674D"/>
    <w:rsid w:val="0094061B"/>
    <w:rsid w:val="00965D5B"/>
    <w:rsid w:val="009D6ECD"/>
    <w:rsid w:val="00A11D68"/>
    <w:rsid w:val="00AB238B"/>
    <w:rsid w:val="00AD63C1"/>
    <w:rsid w:val="00AF048A"/>
    <w:rsid w:val="00B54F4B"/>
    <w:rsid w:val="00B77CE8"/>
    <w:rsid w:val="00B861EC"/>
    <w:rsid w:val="00BA00A8"/>
    <w:rsid w:val="00BA07D1"/>
    <w:rsid w:val="00BE68B8"/>
    <w:rsid w:val="00BF79D1"/>
    <w:rsid w:val="00C104B7"/>
    <w:rsid w:val="00C23AE3"/>
    <w:rsid w:val="00CD2F69"/>
    <w:rsid w:val="00CE7A6E"/>
    <w:rsid w:val="00D00BFA"/>
    <w:rsid w:val="00D53BB5"/>
    <w:rsid w:val="00DA0CDD"/>
    <w:rsid w:val="00DA45E3"/>
    <w:rsid w:val="00DB46D5"/>
    <w:rsid w:val="00DD5A6D"/>
    <w:rsid w:val="00DE3CAF"/>
    <w:rsid w:val="00E52037"/>
    <w:rsid w:val="00F07B3A"/>
    <w:rsid w:val="00F329FA"/>
    <w:rsid w:val="00F427A8"/>
    <w:rsid w:val="00F60C9C"/>
    <w:rsid w:val="00F72B32"/>
    <w:rsid w:val="00F72E7F"/>
    <w:rsid w:val="00FC44E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B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4B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2302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51</cp:revision>
  <cp:lastPrinted>2021-03-09T14:04:00Z</cp:lastPrinted>
  <dcterms:created xsi:type="dcterms:W3CDTF">2019-03-19T12:53:00Z</dcterms:created>
  <dcterms:modified xsi:type="dcterms:W3CDTF">2021-03-09T14:05:00Z</dcterms:modified>
</cp:coreProperties>
</file>